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E02B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表2：</w:t>
      </w:r>
    </w:p>
    <w:p w14:paraId="04F25F8C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阳西县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粮油规模种植主体单产提升项目</w:t>
      </w:r>
    </w:p>
    <w:p w14:paraId="176345A3">
      <w:pPr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种植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主体生产过程记录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档案</w:t>
      </w:r>
      <w:bookmarkEnd w:id="0"/>
    </w:p>
    <w:p w14:paraId="1F4864B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（模版，记录内容根据实际记录）</w:t>
      </w:r>
    </w:p>
    <w:tbl>
      <w:tblPr>
        <w:tblStyle w:val="4"/>
        <w:tblW w:w="83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596"/>
        <w:gridCol w:w="1727"/>
        <w:gridCol w:w="503"/>
        <w:gridCol w:w="2190"/>
        <w:gridCol w:w="1502"/>
      </w:tblGrid>
      <w:tr w14:paraId="08187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456" w:type="dxa"/>
            <w:gridSpan w:val="2"/>
          </w:tcPr>
          <w:p w14:paraId="617A2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种植主体名称</w:t>
            </w:r>
          </w:p>
        </w:tc>
        <w:tc>
          <w:tcPr>
            <w:tcW w:w="5922" w:type="dxa"/>
            <w:gridSpan w:val="4"/>
          </w:tcPr>
          <w:p w14:paraId="26A69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  <w:tr w14:paraId="2F8BC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456" w:type="dxa"/>
            <w:gridSpan w:val="2"/>
          </w:tcPr>
          <w:p w14:paraId="151FA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种植地点</w:t>
            </w:r>
          </w:p>
        </w:tc>
        <w:tc>
          <w:tcPr>
            <w:tcW w:w="5922" w:type="dxa"/>
            <w:gridSpan w:val="4"/>
          </w:tcPr>
          <w:p w14:paraId="7F460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村委会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垌</w:t>
            </w:r>
          </w:p>
        </w:tc>
      </w:tr>
      <w:tr w14:paraId="396F0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456" w:type="dxa"/>
            <w:gridSpan w:val="2"/>
            <w:vAlign w:val="top"/>
          </w:tcPr>
          <w:p w14:paraId="5C009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种植作物及品种</w:t>
            </w:r>
          </w:p>
        </w:tc>
        <w:tc>
          <w:tcPr>
            <w:tcW w:w="2230" w:type="dxa"/>
            <w:gridSpan w:val="2"/>
            <w:vAlign w:val="top"/>
          </w:tcPr>
          <w:p w14:paraId="66F82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2190" w:type="dxa"/>
            <w:vAlign w:val="top"/>
          </w:tcPr>
          <w:p w14:paraId="045A9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种植规模（亩）</w:t>
            </w:r>
          </w:p>
        </w:tc>
        <w:tc>
          <w:tcPr>
            <w:tcW w:w="1502" w:type="dxa"/>
            <w:vAlign w:val="top"/>
          </w:tcPr>
          <w:p w14:paraId="7249F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 w14:paraId="1B67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8378" w:type="dxa"/>
            <w:gridSpan w:val="6"/>
          </w:tcPr>
          <w:p w14:paraId="3B4EC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田间管理记录</w:t>
            </w:r>
          </w:p>
        </w:tc>
      </w:tr>
      <w:tr w14:paraId="5471B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60" w:type="dxa"/>
          </w:tcPr>
          <w:p w14:paraId="0AB967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3826" w:type="dxa"/>
            <w:gridSpan w:val="3"/>
          </w:tcPr>
          <w:p w14:paraId="0E135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实施内容</w:t>
            </w:r>
          </w:p>
        </w:tc>
        <w:tc>
          <w:tcPr>
            <w:tcW w:w="2190" w:type="dxa"/>
          </w:tcPr>
          <w:p w14:paraId="0D7F3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日期</w:t>
            </w:r>
          </w:p>
        </w:tc>
        <w:tc>
          <w:tcPr>
            <w:tcW w:w="1502" w:type="dxa"/>
          </w:tcPr>
          <w:p w14:paraId="25C25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记录人</w:t>
            </w:r>
          </w:p>
        </w:tc>
      </w:tr>
      <w:tr w14:paraId="6B735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60" w:type="dxa"/>
          </w:tcPr>
          <w:p w14:paraId="7A878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0</w:t>
            </w:r>
          </w:p>
        </w:tc>
        <w:tc>
          <w:tcPr>
            <w:tcW w:w="3826" w:type="dxa"/>
            <w:gridSpan w:val="3"/>
          </w:tcPr>
          <w:p w14:paraId="75CA7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例：播种</w:t>
            </w:r>
          </w:p>
        </w:tc>
        <w:tc>
          <w:tcPr>
            <w:tcW w:w="2190" w:type="dxa"/>
          </w:tcPr>
          <w:p w14:paraId="4A3E5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7月10日</w:t>
            </w:r>
          </w:p>
        </w:tc>
        <w:tc>
          <w:tcPr>
            <w:tcW w:w="1502" w:type="dxa"/>
          </w:tcPr>
          <w:p w14:paraId="1426F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张三</w:t>
            </w:r>
          </w:p>
        </w:tc>
      </w:tr>
      <w:tr w14:paraId="5C348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60" w:type="dxa"/>
            <w:vAlign w:val="top"/>
          </w:tcPr>
          <w:p w14:paraId="225F4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826" w:type="dxa"/>
            <w:gridSpan w:val="3"/>
            <w:vAlign w:val="top"/>
          </w:tcPr>
          <w:p w14:paraId="79018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移栽</w:t>
            </w:r>
          </w:p>
        </w:tc>
        <w:tc>
          <w:tcPr>
            <w:tcW w:w="2190" w:type="dxa"/>
            <w:vAlign w:val="top"/>
          </w:tcPr>
          <w:p w14:paraId="3231A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月  日</w:t>
            </w:r>
          </w:p>
        </w:tc>
        <w:tc>
          <w:tcPr>
            <w:tcW w:w="1502" w:type="dxa"/>
            <w:vAlign w:val="top"/>
          </w:tcPr>
          <w:p w14:paraId="4671D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  <w:tr w14:paraId="7043E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60" w:type="dxa"/>
          </w:tcPr>
          <w:p w14:paraId="0DC0B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826" w:type="dxa"/>
            <w:gridSpan w:val="3"/>
          </w:tcPr>
          <w:p w14:paraId="506E7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施肥：尿素    公斤/亩，复合肥     公斤/亩，有机肥     公斤/亩。</w:t>
            </w:r>
          </w:p>
        </w:tc>
        <w:tc>
          <w:tcPr>
            <w:tcW w:w="2190" w:type="dxa"/>
          </w:tcPr>
          <w:p w14:paraId="116A3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月  日</w:t>
            </w:r>
          </w:p>
        </w:tc>
        <w:tc>
          <w:tcPr>
            <w:tcW w:w="1502" w:type="dxa"/>
            <w:vAlign w:val="top"/>
          </w:tcPr>
          <w:p w14:paraId="494EB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 </w:t>
            </w:r>
          </w:p>
        </w:tc>
      </w:tr>
      <w:tr w14:paraId="5DAEF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60" w:type="dxa"/>
          </w:tcPr>
          <w:p w14:paraId="2EF98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826" w:type="dxa"/>
            <w:gridSpan w:val="3"/>
          </w:tcPr>
          <w:p w14:paraId="5B079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施肥：尿素   公斤/亩，复合肥   公斤/亩</w:t>
            </w:r>
          </w:p>
        </w:tc>
        <w:tc>
          <w:tcPr>
            <w:tcW w:w="2190" w:type="dxa"/>
          </w:tcPr>
          <w:p w14:paraId="7D080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月  日</w:t>
            </w:r>
          </w:p>
        </w:tc>
        <w:tc>
          <w:tcPr>
            <w:tcW w:w="1502" w:type="dxa"/>
            <w:vAlign w:val="top"/>
          </w:tcPr>
          <w:p w14:paraId="2C531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 </w:t>
            </w:r>
          </w:p>
        </w:tc>
      </w:tr>
      <w:tr w14:paraId="377AB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60" w:type="dxa"/>
          </w:tcPr>
          <w:p w14:paraId="03E69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826" w:type="dxa"/>
            <w:gridSpan w:val="3"/>
          </w:tcPr>
          <w:p w14:paraId="0B57A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病虫害防治：    药  ml</w:t>
            </w:r>
          </w:p>
          <w:p w14:paraId="71191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/亩，   药  ml/亩</w:t>
            </w:r>
          </w:p>
        </w:tc>
        <w:tc>
          <w:tcPr>
            <w:tcW w:w="2190" w:type="dxa"/>
          </w:tcPr>
          <w:p w14:paraId="4BBF5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月   日</w:t>
            </w:r>
          </w:p>
        </w:tc>
        <w:tc>
          <w:tcPr>
            <w:tcW w:w="1502" w:type="dxa"/>
            <w:vAlign w:val="top"/>
          </w:tcPr>
          <w:p w14:paraId="475FF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 w14:paraId="60F5D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60" w:type="dxa"/>
          </w:tcPr>
          <w:p w14:paraId="0E7D2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826" w:type="dxa"/>
            <w:gridSpan w:val="3"/>
          </w:tcPr>
          <w:p w14:paraId="16CDA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190" w:type="dxa"/>
          </w:tcPr>
          <w:p w14:paraId="60E97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502" w:type="dxa"/>
            <w:vAlign w:val="top"/>
          </w:tcPr>
          <w:p w14:paraId="299DF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 w14:paraId="326F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60" w:type="dxa"/>
          </w:tcPr>
          <w:p w14:paraId="58480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3826" w:type="dxa"/>
            <w:gridSpan w:val="3"/>
          </w:tcPr>
          <w:p w14:paraId="4EA01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190" w:type="dxa"/>
          </w:tcPr>
          <w:p w14:paraId="23DC3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502" w:type="dxa"/>
          </w:tcPr>
          <w:p w14:paraId="7E566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  <w:tr w14:paraId="7BE4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60" w:type="dxa"/>
          </w:tcPr>
          <w:p w14:paraId="43772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3826" w:type="dxa"/>
            <w:gridSpan w:val="3"/>
          </w:tcPr>
          <w:p w14:paraId="7484C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 w14:paraId="622CA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02" w:type="dxa"/>
          </w:tcPr>
          <w:p w14:paraId="7763D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  <w:tr w14:paraId="7AF9D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60" w:type="dxa"/>
          </w:tcPr>
          <w:p w14:paraId="18F4B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3826" w:type="dxa"/>
            <w:gridSpan w:val="3"/>
          </w:tcPr>
          <w:p w14:paraId="54D39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2190" w:type="dxa"/>
          </w:tcPr>
          <w:p w14:paraId="21540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502" w:type="dxa"/>
          </w:tcPr>
          <w:p w14:paraId="3334A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  <w:tr w14:paraId="1798E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60" w:type="dxa"/>
          </w:tcPr>
          <w:p w14:paraId="51679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3826" w:type="dxa"/>
            <w:gridSpan w:val="3"/>
            <w:vAlign w:val="top"/>
          </w:tcPr>
          <w:p w14:paraId="3B112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收获方式：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人工收割；平均亩产：   公斤。</w:t>
            </w:r>
          </w:p>
        </w:tc>
        <w:tc>
          <w:tcPr>
            <w:tcW w:w="2190" w:type="dxa"/>
            <w:vAlign w:val="top"/>
          </w:tcPr>
          <w:p w14:paraId="664AA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月  日</w:t>
            </w:r>
          </w:p>
        </w:tc>
        <w:tc>
          <w:tcPr>
            <w:tcW w:w="1502" w:type="dxa"/>
            <w:vAlign w:val="top"/>
          </w:tcPr>
          <w:p w14:paraId="5ABB0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  <w:tr w14:paraId="34E67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378" w:type="dxa"/>
            <w:gridSpan w:val="6"/>
          </w:tcPr>
          <w:p w14:paraId="1C34D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种植等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关键环节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相片（另附）</w:t>
            </w:r>
          </w:p>
        </w:tc>
      </w:tr>
      <w:tr w14:paraId="68FB4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83" w:type="dxa"/>
            <w:gridSpan w:val="3"/>
          </w:tcPr>
          <w:p w14:paraId="6FCE7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整地播种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eastAsia="zh-CN"/>
              </w:rPr>
              <w:t>：</w:t>
            </w:r>
          </w:p>
        </w:tc>
        <w:tc>
          <w:tcPr>
            <w:tcW w:w="4195" w:type="dxa"/>
            <w:gridSpan w:val="3"/>
          </w:tcPr>
          <w:p w14:paraId="6403D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集中育秧技术：</w:t>
            </w:r>
          </w:p>
        </w:tc>
      </w:tr>
      <w:tr w14:paraId="68517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4183" w:type="dxa"/>
            <w:gridSpan w:val="3"/>
          </w:tcPr>
          <w:p w14:paraId="67F6B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机械插秧技术：</w:t>
            </w:r>
          </w:p>
        </w:tc>
        <w:tc>
          <w:tcPr>
            <w:tcW w:w="4195" w:type="dxa"/>
            <w:gridSpan w:val="3"/>
          </w:tcPr>
          <w:p w14:paraId="589D8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肥水管理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eastAsia="zh-CN"/>
              </w:rPr>
              <w:t>：</w:t>
            </w:r>
          </w:p>
        </w:tc>
      </w:tr>
      <w:tr w14:paraId="40530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</w:trPr>
        <w:tc>
          <w:tcPr>
            <w:tcW w:w="4183" w:type="dxa"/>
            <w:gridSpan w:val="3"/>
          </w:tcPr>
          <w:p w14:paraId="68A1E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无人机病虫害统防统治技术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eastAsia="zh-CN"/>
              </w:rPr>
              <w:t>：</w:t>
            </w:r>
          </w:p>
        </w:tc>
        <w:tc>
          <w:tcPr>
            <w:tcW w:w="4195" w:type="dxa"/>
            <w:gridSpan w:val="3"/>
          </w:tcPr>
          <w:p w14:paraId="61E08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病虫草鼠害防控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eastAsia="zh-CN"/>
              </w:rPr>
              <w:t>：</w:t>
            </w:r>
          </w:p>
        </w:tc>
      </w:tr>
      <w:tr w14:paraId="4CB2F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</w:trPr>
        <w:tc>
          <w:tcPr>
            <w:tcW w:w="4183" w:type="dxa"/>
            <w:gridSpan w:val="3"/>
          </w:tcPr>
          <w:p w14:paraId="35AED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“一攻三喷”防早衰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技术</w:t>
            </w:r>
          </w:p>
          <w:p w14:paraId="3FEC2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  <w:p w14:paraId="1D438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  <w:p w14:paraId="48F86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  <w:p w14:paraId="4444F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  <w:p w14:paraId="5D118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  <w:p w14:paraId="7FA40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其它技术：</w:t>
            </w:r>
          </w:p>
        </w:tc>
        <w:tc>
          <w:tcPr>
            <w:tcW w:w="4195" w:type="dxa"/>
            <w:gridSpan w:val="3"/>
          </w:tcPr>
          <w:p w14:paraId="706C6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收获：</w:t>
            </w:r>
          </w:p>
        </w:tc>
      </w:tr>
    </w:tbl>
    <w:p w14:paraId="2067284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023144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221C993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5FBCD3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71A428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B6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2026-04-16T07:18:01Z</dcterms:created>
  <dc:creator>mate</dc:creator>
  <cp:lastModifiedBy>Stardust</cp:lastModifiedBy>
  <dcterms:modified xsi:type="dcterms:W3CDTF">2026-04-16T07:18:16Z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eyJoZGlkIjoiMzRkMmU3YmE2M2Y4Y2ZlOTFhNjBjMWNlNDA5NGQ4NGEiLCJ1c2VySWQiOiIxNDAwMTUzNSJ9</vt:lpwstr>
  </property>
  <property fmtid="{D5CDD505-2E9C-101B-9397-08002B2CF9AE}" pid="4" name="ICV">
    <vt:lpwstr>B3E6D92DB15D4CDF90A45B1254738D72_12</vt:lpwstr>
  </property>
</Properties>
</file>