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E94A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：</w:t>
      </w:r>
    </w:p>
    <w:p w14:paraId="1F9A32D4">
      <w:pPr>
        <w:jc w:val="center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阳西县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粮油规模种植主体单产提升项目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申请表</w:t>
      </w:r>
      <w:bookmarkEnd w:id="0"/>
    </w:p>
    <w:tbl>
      <w:tblPr>
        <w:tblStyle w:val="3"/>
        <w:tblW w:w="8338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4"/>
        <w:gridCol w:w="1063"/>
        <w:gridCol w:w="1825"/>
        <w:gridCol w:w="3506"/>
      </w:tblGrid>
      <w:tr w14:paraId="5D3CF7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2" w:hRule="atLeast"/>
          <w:jc w:val="center"/>
        </w:trPr>
        <w:tc>
          <w:tcPr>
            <w:tcW w:w="1944" w:type="dxa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4BCE0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种植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  <w:t>主体</w:t>
            </w:r>
          </w:p>
        </w:tc>
        <w:tc>
          <w:tcPr>
            <w:tcW w:w="1063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C26A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</w:pPr>
          </w:p>
        </w:tc>
        <w:tc>
          <w:tcPr>
            <w:tcW w:w="182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DBE1B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rPr>
                <w:rFonts w:hint="default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企业：统一社会信用代码、银行账号/个人：身份证号、社会保障卡号</w:t>
            </w:r>
          </w:p>
        </w:tc>
        <w:tc>
          <w:tcPr>
            <w:tcW w:w="3506" w:type="dxa"/>
            <w:tcBorders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E5B99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</w:pPr>
          </w:p>
        </w:tc>
      </w:tr>
      <w:tr w14:paraId="53F842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1944" w:type="dxa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3711A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项目负责人</w:t>
            </w:r>
          </w:p>
        </w:tc>
        <w:tc>
          <w:tcPr>
            <w:tcW w:w="1063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3E07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</w:pPr>
          </w:p>
        </w:tc>
        <w:tc>
          <w:tcPr>
            <w:tcW w:w="182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44F6A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手机号码</w:t>
            </w:r>
          </w:p>
        </w:tc>
        <w:tc>
          <w:tcPr>
            <w:tcW w:w="3506" w:type="dxa"/>
            <w:tcBorders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C031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</w:pPr>
          </w:p>
        </w:tc>
      </w:tr>
      <w:tr w14:paraId="551CE6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944" w:type="dxa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22B41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种植地点</w:t>
            </w:r>
          </w:p>
        </w:tc>
        <w:tc>
          <w:tcPr>
            <w:tcW w:w="6394" w:type="dxa"/>
            <w:gridSpan w:val="3"/>
            <w:tcBorders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1815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镇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村委会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垌</w:t>
            </w:r>
          </w:p>
        </w:tc>
      </w:tr>
      <w:tr w14:paraId="44D2D9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5" w:hRule="atLeast"/>
          <w:jc w:val="center"/>
        </w:trPr>
        <w:tc>
          <w:tcPr>
            <w:tcW w:w="1944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A0A3F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  <w:t>实施作物种类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及面积</w:t>
            </w:r>
          </w:p>
        </w:tc>
        <w:tc>
          <w:tcPr>
            <w:tcW w:w="639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F6F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  <w:t>水稻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亩；□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  <w:t>玉米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亩；□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  <w:t>大豆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亩；□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  <w:t>甘薯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亩；□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  <w:t>马铃薯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亩；□花生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亩；□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  <w:t>收籽油菜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亩；□其他粮油作物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 xml:space="preserve">  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亩。</w:t>
            </w:r>
          </w:p>
        </w:tc>
      </w:tr>
      <w:tr w14:paraId="244A1E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  <w:jc w:val="center"/>
        </w:trPr>
        <w:tc>
          <w:tcPr>
            <w:tcW w:w="1944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7D5E3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实施品种及目标产量</w:t>
            </w:r>
          </w:p>
        </w:tc>
        <w:tc>
          <w:tcPr>
            <w:tcW w:w="639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F59C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1.品种：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目标产量：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公斤/亩；</w:t>
            </w:r>
          </w:p>
          <w:p w14:paraId="188C2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2.品种：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目标产量：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公斤/亩；</w:t>
            </w:r>
          </w:p>
          <w:p w14:paraId="6AEBFB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……</w:t>
            </w:r>
          </w:p>
        </w:tc>
      </w:tr>
      <w:tr w14:paraId="130B60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  <w:jc w:val="center"/>
        </w:trPr>
        <w:tc>
          <w:tcPr>
            <w:tcW w:w="1944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86D4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560" w:lineRule="exact"/>
              <w:outlineLvl w:val="0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5"/>
                <w:sz w:val="30"/>
                <w:szCs w:val="30"/>
              </w:rPr>
              <w:t>落实的关键技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9"/>
                <w:sz w:val="30"/>
                <w:szCs w:val="30"/>
              </w:rPr>
              <w:t>术措施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9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9"/>
                <w:sz w:val="30"/>
                <w:szCs w:val="30"/>
                <w:lang w:val="en-US" w:eastAsia="zh-CN"/>
              </w:rPr>
              <w:t>对应作物选择适宜其中一项以上，可多选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9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639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C7AD2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□集中育秧技术；□机械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8"/>
                <w:sz w:val="30"/>
                <w:szCs w:val="30"/>
              </w:rPr>
              <w:t>插秧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8"/>
                <w:sz w:val="30"/>
                <w:szCs w:val="30"/>
                <w:lang w:val="en-US" w:eastAsia="zh-CN"/>
              </w:rPr>
              <w:t>技术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8"/>
                <w:sz w:val="30"/>
                <w:szCs w:val="30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8"/>
                <w:sz w:val="30"/>
                <w:szCs w:val="30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</w:rPr>
              <w:t>水稻侧深施肥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技术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</w:rPr>
              <w:t>“三控”施肥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技术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</w:rPr>
              <w:t>测土配方施肥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技术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□无人机病虫害统防统治技术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</w:rPr>
              <w:t>“一攻三喷”防早衰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技术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</w:rPr>
              <w:t>秸秆还田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技术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</w:rPr>
              <w:t>密植精准调控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技术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</w:rPr>
              <w:t>精准播种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技术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□水肥一体化技术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□节水灌溉技术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□可降解地膜覆盖技术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</w:rPr>
              <w:t>种子包衣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技术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</w:rPr>
              <w:t>化控防倒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技术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</w:rPr>
              <w:t>喷施钼肥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技术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</w:rPr>
              <w:t>早熟密植高产机械化生产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lang w:val="en-US" w:eastAsia="zh-CN"/>
              </w:rPr>
              <w:t>技术。</w:t>
            </w:r>
          </w:p>
          <w:p w14:paraId="776CA2B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lang w:val="en-US" w:eastAsia="zh-CN"/>
              </w:rPr>
              <w:t>□其他单产提升技术：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single"/>
                <w:lang w:val="en-US" w:eastAsia="zh-CN"/>
              </w:rPr>
              <w:t xml:space="preserve">                           </w:t>
            </w:r>
          </w:p>
        </w:tc>
      </w:tr>
      <w:tr w14:paraId="20B109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0" w:hRule="atLeast"/>
          <w:jc w:val="center"/>
        </w:trPr>
        <w:tc>
          <w:tcPr>
            <w:tcW w:w="1944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0873D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种植主体承诺</w:t>
            </w:r>
          </w:p>
        </w:tc>
        <w:tc>
          <w:tcPr>
            <w:tcW w:w="639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4714D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</w:rPr>
              <w:t>本人对申报材料、实施项目的真实准确性负责，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  <w:lang w:val="en-US" w:eastAsia="zh-CN"/>
              </w:rPr>
              <w:t>并按照申报内容贯彻落实。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</w:rPr>
              <w:t>如存在弄虚作假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</w:rPr>
              <w:t>骗取资金行为的，按规定取消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  <w:lang w:val="en-US" w:eastAsia="zh-CN"/>
              </w:rPr>
              <w:t>补贴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</w:rPr>
              <w:t>资格、退还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  <w:lang w:val="en-US" w:eastAsia="zh-CN"/>
              </w:rPr>
              <w:t>补贴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</w:rPr>
              <w:t>资金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</w:rPr>
              <w:t>对第一次虚报冒领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  <w:lang w:val="en-US" w:eastAsia="zh-CN"/>
              </w:rPr>
              <w:t>补贴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</w:rPr>
              <w:t>资金的，自核实确认虚报之日起1年内不得享受农业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  <w:lang w:val="en-US" w:eastAsia="zh-CN"/>
              </w:rPr>
              <w:t>农村补贴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</w:rPr>
              <w:t>政策；对第二次虚报冒领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  <w:lang w:val="en-US" w:eastAsia="zh-CN"/>
              </w:rPr>
              <w:t>补贴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</w:rPr>
              <w:t>资金的，今后不得再享受农业产业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  <w:lang w:val="en-US" w:eastAsia="zh-CN"/>
              </w:rPr>
              <w:t>补贴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</w:rPr>
              <w:t>政策，相关信息抄送征信管理单位。</w:t>
            </w:r>
          </w:p>
          <w:p w14:paraId="1056F3F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3000" w:firstLineChars="1000"/>
              <w:jc w:val="both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  <w:lang w:val="en-US" w:eastAsia="zh-CN"/>
              </w:rPr>
              <w:t>种植主体（盖章）</w:t>
            </w:r>
          </w:p>
          <w:p w14:paraId="16F6DD4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3000" w:firstLineChars="1000"/>
              <w:jc w:val="both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  <w:lang w:val="en-US" w:eastAsia="zh-CN"/>
              </w:rPr>
              <w:t>负责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</w:rPr>
              <w:t>人（签字）:</w:t>
            </w:r>
          </w:p>
          <w:p w14:paraId="06DDE67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3300" w:firstLineChars="1100"/>
              <w:jc w:val="both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  <w:t>年   月   日</w:t>
            </w:r>
          </w:p>
        </w:tc>
      </w:tr>
      <w:tr w14:paraId="538A5B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2" w:hRule="atLeast"/>
          <w:jc w:val="center"/>
        </w:trPr>
        <w:tc>
          <w:tcPr>
            <w:tcW w:w="1944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E4727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  <w:t>村委会意见</w:t>
            </w:r>
          </w:p>
        </w:tc>
        <w:tc>
          <w:tcPr>
            <w:tcW w:w="639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5B2C52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  <w:t>（说明情况是否属实）</w:t>
            </w:r>
          </w:p>
          <w:p w14:paraId="6A3D411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4200" w:firstLineChars="140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  <w:t>（盖章）</w:t>
            </w:r>
          </w:p>
          <w:p w14:paraId="4A2E4EF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4200" w:firstLineChars="140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  <w:t>年   月   日</w:t>
            </w:r>
          </w:p>
        </w:tc>
      </w:tr>
      <w:tr w14:paraId="083B43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3" w:hRule="atLeast"/>
          <w:jc w:val="center"/>
        </w:trPr>
        <w:tc>
          <w:tcPr>
            <w:tcW w:w="1944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B7DB1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  <w:t>镇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政府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  <w:t>意见</w:t>
            </w:r>
          </w:p>
        </w:tc>
        <w:tc>
          <w:tcPr>
            <w:tcW w:w="639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995E66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4200" w:firstLineChars="140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  <w:t>（盖章）</w:t>
            </w:r>
          </w:p>
          <w:p w14:paraId="0FF748A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0" w:firstLineChars="140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  <w:t>年  月   日 </w:t>
            </w:r>
          </w:p>
        </w:tc>
      </w:tr>
      <w:tr w14:paraId="5ACDAA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7" w:hRule="atLeast"/>
          <w:jc w:val="center"/>
        </w:trPr>
        <w:tc>
          <w:tcPr>
            <w:tcW w:w="1944" w:type="dxa"/>
            <w:tcBorders>
              <w:top w:val="single" w:color="auto" w:sz="6" w:space="0"/>
              <w:righ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ED04A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eastAsia="zh-CN"/>
              </w:rPr>
              <w:t>县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农业农村和水务局意见</w:t>
            </w:r>
          </w:p>
        </w:tc>
        <w:tc>
          <w:tcPr>
            <w:tcW w:w="6394" w:type="dxa"/>
            <w:gridSpan w:val="3"/>
            <w:tcBorders>
              <w:top w:val="single" w:color="auto" w:sz="6" w:space="0"/>
              <w:lef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9244BA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</w:pPr>
          </w:p>
          <w:p w14:paraId="6DC3B55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0" w:firstLineChars="140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  <w:t>（盖章）</w:t>
            </w:r>
          </w:p>
          <w:p w14:paraId="4D6F127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4200" w:firstLineChars="140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</w:rPr>
              <w:t>年  月   日 </w:t>
            </w:r>
          </w:p>
        </w:tc>
      </w:tr>
    </w:tbl>
    <w:p w14:paraId="7801AC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00EC2"/>
    <w:rsid w:val="3740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2026-04-16T07:17:00Z</dcterms:created>
  <dc:creator>Stardust</dc:creator>
  <cp:lastModifiedBy>Stardust</cp:lastModifiedBy>
  <dcterms:modified xsi:type="dcterms:W3CDTF">2026-04-16T07:17:51Z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E88721C7F36F4EEC88B936C05921B20E_11</vt:lpwstr>
  </property>
  <property fmtid="{D5CDD505-2E9C-101B-9397-08002B2CF9AE}" pid="4" name="KSOTemplateDocerSaveRecord">
    <vt:lpwstr>eyJoZGlkIjoiMzRkMmU3YmE2M2Y4Y2ZlOTFhNjBjMWNlNDA5NGQ4NGEiLCJ1c2VySWQiOiIxNDAwMTUzNSJ9</vt:lpwstr>
  </property>
</Properties>
</file>