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AB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附件1</w:t>
      </w:r>
    </w:p>
    <w:p w14:paraId="7FBB5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 w14:paraId="25196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设置养老机构备案书</w:t>
      </w:r>
    </w:p>
    <w:p w14:paraId="77087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宋体" w:hAnsi="宋体" w:eastAsia="宋体" w:cs="宋体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　　经我单位研究决定，设置一所养老机构，该养老机构备案信息如下：</w:t>
      </w:r>
    </w:p>
    <w:p w14:paraId="56120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名称：</w:t>
      </w:r>
    </w:p>
    <w:p w14:paraId="1D9CA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</w:t>
      </w:r>
    </w:p>
    <w:p w14:paraId="4851F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登记机关：</w:t>
      </w:r>
    </w:p>
    <w:p w14:paraId="63D3F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统一社会信用代码：</w:t>
      </w:r>
    </w:p>
    <w:p w14:paraId="1023D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法定代表人（主要负责人）：</w:t>
      </w:r>
    </w:p>
    <w:p w14:paraId="7EF29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/>
          <w:i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公民身份号码：                     </w:t>
      </w:r>
    </w:p>
    <w:p w14:paraId="5057C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服务范围：</w:t>
      </w:r>
    </w:p>
    <w:p w14:paraId="5053B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服务场所性质：自有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/租赁</w:t>
      </w:r>
    </w:p>
    <w:p w14:paraId="55E00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养老床位数量：</w:t>
      </w:r>
    </w:p>
    <w:p w14:paraId="391D4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服务设施建筑面积：</w:t>
      </w:r>
    </w:p>
    <w:p w14:paraId="27714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服务设施占地面积（适用于独立设施）：</w:t>
      </w:r>
    </w:p>
    <w:p w14:paraId="4F834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联系人：        联系方式（座机和手机）：</w:t>
      </w:r>
    </w:p>
    <w:p w14:paraId="440B8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请予以备案。</w:t>
      </w:r>
    </w:p>
    <w:p w14:paraId="44A33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</w:t>
      </w:r>
    </w:p>
    <w:p w14:paraId="40DDA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备案单位：　　　　　　　　（章）</w:t>
      </w:r>
    </w:p>
    <w:p w14:paraId="35CCA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年　 月　 日</w:t>
      </w:r>
    </w:p>
    <w:p w14:paraId="783D1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1E473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bookmarkStart w:id="0" w:name="_GoBack"/>
      <w:bookmarkEnd w:id="0"/>
    </w:p>
    <w:p w14:paraId="79829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2</w:t>
      </w:r>
    </w:p>
    <w:p w14:paraId="416D0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 w14:paraId="7F342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养老机构备案承诺书</w:t>
      </w:r>
    </w:p>
    <w:p w14:paraId="530AA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32"/>
          <w:szCs w:val="32"/>
        </w:rPr>
      </w:pPr>
    </w:p>
    <w:p w14:paraId="50C9E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本单位承诺如实填报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备案信息，并将按照相关法律法规的要求，及时、准确报送后续重大事项变更信息。</w:t>
      </w:r>
    </w:p>
    <w:p w14:paraId="5C7F3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承诺已了解养老机构管理相关法律法规和标准规范，承诺开展的养老服务符合《养老机构基本条件告知书》载明的要求。</w:t>
      </w:r>
    </w:p>
    <w:p w14:paraId="3749F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承诺按照诚实信用、安全规范、以人为本的原则和相关国家和行业标准开展养老服务，不以养老机构名义从事欺老虐老、不正当关联交易、非法集资等损害老年人合法权益和公平竞争市场秩序的行为；及时整改消除各类安全隐患，不断提升养老服务质量。</w:t>
      </w:r>
    </w:p>
    <w:p w14:paraId="1E484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承诺主动接受并配合民政部门和其他有关部门的指导、监督和管理。</w:t>
      </w:r>
    </w:p>
    <w:p w14:paraId="27609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承诺不属实，或者违反上述承诺的，依法承担相应法律责任。</w:t>
      </w:r>
    </w:p>
    <w:p w14:paraId="61F7D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</w:t>
      </w:r>
    </w:p>
    <w:p w14:paraId="0A1F4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3C39A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备案单位：　　　　　　　　（章）</w:t>
      </w:r>
    </w:p>
    <w:p w14:paraId="238BD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法定代表人（主要负责人）签字：</w:t>
      </w:r>
    </w:p>
    <w:p w14:paraId="5776E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right"/>
        <w:textAlignment w:val="auto"/>
        <w:outlineLvl w:val="9"/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　 月　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1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9E00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78FA635">
                          <w:pPr>
                            <w:snapToGrid w:val="0"/>
                            <w:rPr>
                              <w:rFonts w:hint="eastAsia" w:eastAsia="仿宋_GB2312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78FA635">
                    <w:pPr>
                      <w:snapToGrid w:val="0"/>
                      <w:rPr>
                        <w:rFonts w:hint="eastAsia" w:eastAsia="仿宋_GB2312"/>
                        <w:sz w:val="1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F5605C"/>
    <w:multiLevelType w:val="multilevel"/>
    <w:tmpl w:val="16F5605C"/>
    <w:lvl w:ilvl="0" w:tentative="0">
      <w:start w:val="1"/>
      <w:numFmt w:val="ideographDigital"/>
      <w:pStyle w:val="2"/>
      <w:lvlText w:val="（%1）"/>
      <w:lvlJc w:val="left"/>
      <w:pPr>
        <w:tabs>
          <w:tab w:val="left" w:pos="930"/>
        </w:tabs>
        <w:ind w:left="93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83A7A"/>
    <w:rsid w:val="1C383A7A"/>
    <w:rsid w:val="2A1C0168"/>
    <w:rsid w:val="5621576A"/>
    <w:rsid w:val="657B7B0E"/>
    <w:rsid w:val="6E76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0"/>
        <w:numId w:val="1"/>
      </w:numPr>
      <w:ind w:left="0" w:firstLine="0"/>
      <w:outlineLvl w:val="1"/>
    </w:pPr>
    <w:rPr>
      <w:rFonts w:ascii="Arial" w:hAnsi="Arial" w:eastAsia="楷体_GB2312"/>
      <w:b/>
      <w:bCs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Lines="0" w:beforeAutospacing="0" w:after="0" w:afterLines="0" w:afterAutospacing="0"/>
      <w:ind w:left="0" w:right="0"/>
      <w:jc w:val="left"/>
    </w:pPr>
    <w:rPr>
      <w:kern w:val="0"/>
      <w:sz w:val="24"/>
      <w:lang w:val="en-US" w:eastAsia="zh-CN"/>
    </w:rPr>
  </w:style>
  <w:style w:type="character" w:customStyle="1" w:styleId="7">
    <w:name w:val="apple-converted-space"/>
    <w:qFormat/>
    <w:uiPriority w:val="0"/>
    <w:rPr>
      <w:rFonts w:ascii="Times New Roman" w:hAnsi="Times New Roman" w:eastAsia="宋体" w:cs="Times New Roman"/>
      <w:kern w:val="0"/>
      <w:sz w:val="20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8ec636ee-d72f-469b-9ddf-c6bb4d6dc69d</errorID>
      <errorWord>：</errorWord>
      <group>L1_Punc</group>
      <groupName>标点问题</groupName>
      <ability>L2_Punc</ability>
      <abilityName>标点符号检查</abilityName>
      <candidateList/>
      <explain/>
      <paraID>770879BB</paraID>
      <start>12</start>
      <end>13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3acf6f-2e38-4bfe-8282-f19750590c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省民政厅</Company>
  <Pages>2</Pages>
  <Words>1310</Words>
  <Characters>1320</Characters>
  <Lines>0</Lines>
  <Paragraphs>0</Paragraphs>
  <TotalTime>16</TotalTime>
  <ScaleCrop>false</ScaleCrop>
  <LinksUpToDate>false</LinksUpToDate>
  <CharactersWithSpaces>2200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2019-09-24T04:24:00Z</dcterms:created>
  <dc:creator>许桂烁</dc:creator>
  <cp:lastModifiedBy>门前山后</cp:lastModifiedBy>
  <dcterms:modified xsi:type="dcterms:W3CDTF">2026-06-23T08:16:46Z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E995192FB872404EBBE20617B9BD8D0F_13</vt:lpwstr>
  </property>
  <property fmtid="{D5CDD505-2E9C-101B-9397-08002B2CF9AE}" pid="4" name="KSOTemplateDocerSaveRecord">
    <vt:lpwstr>eyJoZGlkIjoiZmZjN2RjMmYyNjg5ZGZkMmUyYWQ5ZjI3ZmU2NDU3MGUiLCJ1c2VySWQiOiI2NDg3OTQyMjYifQ==</vt:lpwstr>
  </property>
</Properties>
</file>