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bookmarkEnd w:id="0"/>
    <w:p>
      <w:pPr>
        <w:jc w:val="center"/>
        <w:rPr>
          <w:rFonts w:hint="eastAsia" w:ascii="华文中宋" w:hAnsi="华文中宋" w:eastAsia="华文中宋"/>
          <w:b/>
          <w:spacing w:val="10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100"/>
          <w:sz w:val="44"/>
          <w:szCs w:val="44"/>
        </w:rPr>
        <w:t>体检须知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一、考生应到指定医院进行体检，其它医疗单位的检查结果一律无效。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二、严禁弄虚作假、冒名顶替；如隐瞒病史影响体检结果的，后果自负。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三、体检表上贴近期二寸免冠照片。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不得填写本人姓名，体检表的“体检编号”和第2页的“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体检编号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”、“受检者签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”留待体检当天到体检医院报到时按照抽签序号牌填写。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五、体检前一天请注意休息，勿熬夜，不饮酒，避免剧烈运动。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六、体检当天需进行采血、B超等检查，请在受检前禁食8-12小时。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七、女性受检者月经期间请勿做妇科及尿液检查，待经期完毕后再补检；怀孕或可能已受孕者，请事先告知医护人员，勿做X光检查。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八、请配合医生认真检查所有项目，勿漏检。若自动放弃某一检查项目，将会影响对您的录用。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九、体检医师可根据实际需要，增加必要的相应检查、检验项目。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十、如对体检结果有异议，请按有关规定办理。</w:t>
      </w:r>
    </w:p>
    <w:p/>
    <w:sectPr>
      <w:headerReference r:id="rId3" w:type="default"/>
      <w:pgSz w:w="11907" w:h="16840"/>
      <w:pgMar w:top="1134" w:right="1247" w:bottom="964" w:left="1361" w:header="1134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2I5NmMzMzY1NWRiNjUzOGJhYTFkMjZkZTA1MDEifQ=="/>
  </w:docVars>
  <w:rsids>
    <w:rsidRoot w:val="387C2795"/>
    <w:rsid w:val="01F959A5"/>
    <w:rsid w:val="2A5536D2"/>
    <w:rsid w:val="387C2795"/>
    <w:rsid w:val="6CC4450B"/>
    <w:rsid w:val="799C7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421</Characters>
  <Lines>0</Lines>
  <Paragraphs>0</Paragraphs>
  <TotalTime>37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2022-09-06T02:41:00Z</dcterms:created>
  <dc:creator>宇</dc:creator>
  <cp:lastModifiedBy>真真</cp:lastModifiedBy>
  <cp:lastPrinted>2023-07-05T02:24:24Z</cp:lastPrinted>
  <dcterms:modified xsi:type="dcterms:W3CDTF">2023-07-05T02:51:13Z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8CCAD6A80E714F4EA5B7F21E38C41457_13</vt:lpwstr>
  </property>
</Properties>
</file>