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阳西县教育局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关于优化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调整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县城部分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760" w:firstLineChars="400"/>
        <w:jc w:val="both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学校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规划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布局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实施方案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（征求意见稿）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为深入学习贯彻党的二十大精神，办好人民满意教育，阳西县委、县政府高度重视教育工作，为阳西教育超越式发展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提供了最坚强的领导和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最有力的保障。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以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阳西一中新校区的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建设为契机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优化调整县城部分学校规划布局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提高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阳西县基础教育资源的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整合配置效能，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逐步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解决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县城学位不足、大班额、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教师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结构性缺编等突出问题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推动阳西教育事业高质量发展。</w:t>
      </w:r>
    </w:p>
    <w:p>
      <w:pPr>
        <w:spacing w:line="640" w:lineRule="exact"/>
        <w:ind w:firstLine="63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一、基本情况</w:t>
      </w:r>
    </w:p>
    <w:p>
      <w:pPr>
        <w:numPr>
          <w:ilvl w:val="0"/>
          <w:numId w:val="0"/>
        </w:numPr>
        <w:spacing w:line="640" w:lineRule="exact"/>
        <w:ind w:left="630" w:leftChars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（一）高中阶段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当前，我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高中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学生</w:t>
      </w:r>
      <w:r>
        <w:rPr>
          <w:rFonts w:hint="eastAsia" w:ascii="仿宋_GB2312" w:hAnsi="仿宋_GB2312" w:eastAsia="仿宋_GB2312" w:cs="仿宋_GB2312"/>
          <w:sz w:val="32"/>
          <w:szCs w:val="32"/>
        </w:rPr>
        <w:t>人数共8573人，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接近两所高中学校最大的</w:t>
      </w:r>
      <w:r>
        <w:rPr>
          <w:rFonts w:hint="eastAsia" w:ascii="仿宋_GB2312" w:hAnsi="仿宋_GB2312" w:eastAsia="仿宋_GB2312" w:cs="仿宋_GB2312"/>
          <w:sz w:val="32"/>
          <w:szCs w:val="32"/>
        </w:rPr>
        <w:t>办学规模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和办学能力</w:t>
      </w:r>
      <w:r>
        <w:rPr>
          <w:rFonts w:hint="eastAsia" w:ascii="仿宋_GB2312" w:hAnsi="仿宋_GB2312" w:eastAsia="仿宋_GB2312" w:cs="仿宋_GB2312"/>
          <w:sz w:val="32"/>
          <w:szCs w:val="32"/>
        </w:rPr>
        <w:t>。全县初中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七到九</w:t>
      </w:r>
      <w:r>
        <w:rPr>
          <w:rFonts w:hint="eastAsia" w:ascii="仿宋_GB2312" w:hAnsi="仿宋_GB2312" w:eastAsia="仿宋_GB2312" w:cs="仿宋_GB2312"/>
          <w:sz w:val="32"/>
          <w:szCs w:val="32"/>
        </w:rPr>
        <w:t>年级的人数分别为6500人、6300人、5400人，根据高中阶段“普职比”两相当预测，未来五年，我县高中学生数将达10000人。预计2023-2025年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我县的高中</w:t>
      </w:r>
      <w:r>
        <w:rPr>
          <w:rFonts w:hint="eastAsia" w:ascii="仿宋_GB2312" w:hAnsi="仿宋_GB2312" w:eastAsia="仿宋_GB2312" w:cs="仿宋_GB2312"/>
          <w:sz w:val="32"/>
          <w:szCs w:val="32"/>
        </w:rPr>
        <w:t>招生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数额</w:t>
      </w:r>
      <w:r>
        <w:rPr>
          <w:rFonts w:hint="eastAsia" w:ascii="仿宋_GB2312" w:hAnsi="仿宋_GB2312" w:eastAsia="仿宋_GB2312" w:cs="仿宋_GB2312"/>
          <w:sz w:val="32"/>
          <w:szCs w:val="32"/>
        </w:rPr>
        <w:t>分别是2700人、3000人、3200人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900人。</w:t>
      </w:r>
      <w:r>
        <w:rPr>
          <w:rFonts w:hint="eastAsia" w:ascii="仿宋_GB2312" w:hAnsi="仿宋_GB2312" w:eastAsia="仿宋_GB2312" w:cs="仿宋_GB2312"/>
          <w:sz w:val="32"/>
          <w:szCs w:val="32"/>
        </w:rPr>
        <w:t>高中学位紧张情况越发突出。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（二）初中阶段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当前，全县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公办学校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初中阶段学生为18385人，县城9155人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分别有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阳西二中、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方正中学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奋兴中学、兴华学校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等4所学校有初中办学任务。近年来，我县初中阶段学生逐年增加，其中九年级5430人，八年级6371人，七年级6584人。其原因主要有： 一是我县新建了高档次民办学校崇文学校吸引不少优质生源，从而减少流失生；二是由于近年疫情原因有较多的随迁子女回流；三是我县整治小规模学校建设取得成果和教学质量有所提升，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家庭和学生对公办学位的需求日益扩大。</w:t>
      </w:r>
      <w:r>
        <w:rPr>
          <w:rFonts w:hint="eastAsia" w:ascii="仿宋_GB2312" w:hAnsi="仿宋_GB2312" w:eastAsia="仿宋_GB2312" w:cs="仿宋_GB2312"/>
          <w:sz w:val="32"/>
          <w:szCs w:val="32"/>
        </w:rPr>
        <w:t>初中阶段各学校标准规模和现有学生人数存在差距，存在一定的大班额问题。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据数据统计，2025年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县城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公办学校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初中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人数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将达10000人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ind w:firstLine="629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小学阶段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全县小学阶段学生39518人，县城小学（含织篢中心小学、兴华学校）现有9所，学生共19291人。</w:t>
      </w:r>
      <w:r>
        <w:rPr>
          <w:rFonts w:hint="eastAsia" w:ascii="仿宋" w:hAnsi="仿宋" w:eastAsia="仿宋" w:cs="仿宋"/>
          <w:sz w:val="32"/>
          <w:szCs w:val="32"/>
        </w:rPr>
        <w:t>方小、二小、实验小学、织篢中心小学办学压力稍大，超规模办学和大班额问题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比较</w:t>
      </w:r>
      <w:r>
        <w:rPr>
          <w:rFonts w:hint="eastAsia" w:ascii="仿宋" w:hAnsi="仿宋" w:eastAsia="仿宋" w:cs="仿宋"/>
          <w:sz w:val="32"/>
          <w:szCs w:val="32"/>
        </w:rPr>
        <w:t>严重。</w:t>
      </w:r>
    </w:p>
    <w:p>
      <w:pPr>
        <w:spacing w:line="640" w:lineRule="exact"/>
        <w:ind w:firstLine="63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新一中建成后规划布局</w:t>
      </w:r>
    </w:p>
    <w:p>
      <w:pPr>
        <w:spacing w:line="6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高中阶段</w:t>
      </w:r>
    </w:p>
    <w:p>
      <w:pPr>
        <w:spacing w:line="640" w:lineRule="exact"/>
        <w:ind w:firstLine="63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阳西一中（新校区）建设情况。新校区</w:t>
      </w:r>
      <w:r>
        <w:rPr>
          <w:rFonts w:hint="eastAsia" w:ascii="仿宋_GB2312" w:hAnsi="仿宋_GB2312" w:eastAsia="仿宋_GB2312" w:cs="仿宋_GB2312"/>
          <w:sz w:val="32"/>
          <w:szCs w:val="32"/>
        </w:rPr>
        <w:t>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90个教学班规模、学生人数</w:t>
      </w:r>
      <w:r>
        <w:rPr>
          <w:rFonts w:hint="eastAsia" w:ascii="仿宋_GB2312" w:hAnsi="仿宋_GB2312" w:eastAsia="仿宋_GB2312" w:cs="仿宋_GB2312"/>
          <w:sz w:val="32"/>
          <w:szCs w:val="32"/>
        </w:rPr>
        <w:t>4500人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的标准办学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住宿条件满足4600人住宿需求，饭堂达到同时容纳2500人就餐需求标准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二是阳西二中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建设情况。学校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于2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开始</w:t>
      </w:r>
      <w:r>
        <w:rPr>
          <w:rFonts w:hint="eastAsia" w:ascii="仿宋_GB2312" w:hAnsi="仿宋_GB2312" w:eastAsia="仿宋_GB2312" w:cs="仿宋_GB2312"/>
          <w:sz w:val="32"/>
          <w:szCs w:val="32"/>
        </w:rPr>
        <w:t>停止初中招生，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</w:t>
      </w:r>
      <w:r>
        <w:rPr>
          <w:rFonts w:hint="eastAsia" w:ascii="仿宋_GB2312" w:hAnsi="仿宋_GB2312" w:eastAsia="仿宋_GB2312" w:cs="仿宋_GB2312"/>
          <w:sz w:val="32"/>
          <w:szCs w:val="32"/>
        </w:rPr>
        <w:t>三年时间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改建为高级中学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打造</w:t>
      </w:r>
      <w:r>
        <w:rPr>
          <w:rFonts w:hint="eastAsia" w:ascii="仿宋_GB2312" w:hAnsi="仿宋_GB2312" w:eastAsia="仿宋_GB2312" w:cs="仿宋_GB2312"/>
          <w:sz w:val="32"/>
          <w:szCs w:val="32"/>
        </w:rPr>
        <w:t>全寄宿制高中学校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从2023年起，每年可以增加600个高中学位，</w:t>
      </w:r>
      <w:r>
        <w:rPr>
          <w:rFonts w:hint="eastAsia" w:ascii="仿宋_GB2312" w:hAnsi="仿宋_GB2312" w:eastAsia="仿宋_GB2312" w:cs="仿宋_GB2312"/>
          <w:sz w:val="32"/>
          <w:szCs w:val="32"/>
        </w:rPr>
        <w:t>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大规模可以提供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6000个高中学位。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通过上述布局调整，可以解决我县高中学位。两所全寄宿的高级中学的建设，有利于学校的管理，有利于提升办学质量。</w:t>
      </w:r>
    </w:p>
    <w:p>
      <w:pPr>
        <w:numPr>
          <w:ilvl w:val="0"/>
          <w:numId w:val="0"/>
        </w:numPr>
        <w:spacing w:line="640" w:lineRule="exact"/>
        <w:ind w:firstLine="321" w:firstLineChars="1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初中阶段</w:t>
      </w:r>
    </w:p>
    <w:p>
      <w:pPr>
        <w:spacing w:line="640" w:lineRule="exact"/>
        <w:ind w:firstLine="63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</w:rPr>
        <w:t>阳西一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中旧校区</w:t>
      </w:r>
      <w:r>
        <w:rPr>
          <w:rFonts w:hint="eastAsia" w:ascii="仿宋_GB2312" w:hAnsi="仿宋_GB2312" w:eastAsia="仿宋_GB2312" w:cs="仿宋_GB2312"/>
          <w:sz w:val="32"/>
          <w:szCs w:val="32"/>
        </w:rPr>
        <w:t>改建为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阳西一中附属实验学校（</w:t>
      </w:r>
      <w:r>
        <w:rPr>
          <w:rFonts w:hint="eastAsia" w:ascii="仿宋_GB2312" w:hAnsi="仿宋_GB2312" w:eastAsia="仿宋_GB2312" w:cs="仿宋_GB2312"/>
          <w:sz w:val="32"/>
          <w:szCs w:val="32"/>
        </w:rPr>
        <w:t>初级中学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），从2023年秋季学期开始招生，</w:t>
      </w:r>
      <w:r>
        <w:rPr>
          <w:rFonts w:hint="eastAsia" w:ascii="仿宋_GB2312" w:hAnsi="仿宋_GB2312" w:eastAsia="仿宋_GB2312" w:cs="仿宋_GB2312"/>
          <w:sz w:val="32"/>
          <w:szCs w:val="32"/>
        </w:rPr>
        <w:t>办学规模为90个教学班，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4500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个初中</w:t>
      </w:r>
      <w:r>
        <w:rPr>
          <w:rFonts w:hint="eastAsia" w:ascii="仿宋_GB2312" w:hAnsi="仿宋_GB2312" w:eastAsia="仿宋_GB2312" w:cs="仿宋_GB2312"/>
          <w:sz w:val="32"/>
          <w:szCs w:val="32"/>
        </w:rPr>
        <w:t>学位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6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二是兴华学校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用三年时间改制</w:t>
      </w:r>
      <w:r>
        <w:rPr>
          <w:rFonts w:hint="eastAsia" w:ascii="仿宋_GB2312" w:hAnsi="仿宋_GB2312" w:eastAsia="仿宋_GB2312" w:cs="仿宋_GB2312"/>
          <w:sz w:val="32"/>
          <w:szCs w:val="32"/>
        </w:rPr>
        <w:t>为完全小学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停止</w:t>
      </w:r>
      <w:r>
        <w:rPr>
          <w:rFonts w:hint="eastAsia" w:ascii="仿宋_GB2312" w:hAnsi="仿宋_GB2312" w:eastAsia="仿宋_GB2312" w:cs="仿宋_GB2312"/>
          <w:sz w:val="32"/>
          <w:szCs w:val="32"/>
        </w:rPr>
        <w:t>初中招生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2025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改制完成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改制后，兴华学校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减少600初中学位，同时增加540个小学学位。</w:t>
      </w:r>
    </w:p>
    <w:p>
      <w:pPr>
        <w:spacing w:line="64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三是阳西二中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停止初中招生，</w:t>
      </w:r>
      <w:r>
        <w:rPr>
          <w:rFonts w:hint="eastAsia" w:ascii="仿宋_GB2312" w:hAnsi="仿宋_GB2312" w:eastAsia="仿宋_GB2312" w:cs="仿宋_GB2312"/>
          <w:sz w:val="32"/>
          <w:szCs w:val="32"/>
        </w:rPr>
        <w:t>从2023年停止初中招生，</w:t>
      </w:r>
      <w:r>
        <w:rPr>
          <w:rFonts w:ascii="仿宋_GB2312" w:hAnsi="仿宋_GB2312" w:eastAsia="仿宋_GB2312" w:cs="仿宋_GB2312"/>
          <w:sz w:val="32"/>
          <w:szCs w:val="32"/>
        </w:rPr>
        <w:t>2025</w:t>
      </w:r>
      <w:r>
        <w:rPr>
          <w:rFonts w:hint="eastAsia" w:ascii="仿宋_GB2312" w:hAnsi="仿宋_GB2312" w:eastAsia="仿宋_GB2312" w:cs="仿宋_GB2312"/>
          <w:sz w:val="32"/>
          <w:szCs w:val="32"/>
        </w:rPr>
        <w:t>年改建为高级中学。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奋兴中学，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建议办学规模为36个教学班，共1800个学位。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五是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方正中学，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建议办学规模为72个教学班，共3600个学位。在有条件的前提下，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建议进行优化设置，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缩减到3000个学位，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完善学生宿舍等配套设施建设，办成全寄宿制初中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spacing w:line="640" w:lineRule="exact"/>
        <w:ind w:firstLine="640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针对我县原公办4所初中学校的位置基本上都县城的东片区（旧国道以东）的情况，现将阳西一中旧校区改办为初中，大大优化了县城的初中学校布局，改变了中心城区没有初中的历史，有利于义务教育阶段就近入学。考虑到我县初中教育后续的发展，建议尽快启动阳西一中新校区预留的初中学校项目。</w:t>
      </w:r>
    </w:p>
    <w:p>
      <w:pPr>
        <w:numPr>
          <w:ilvl w:val="0"/>
          <w:numId w:val="0"/>
        </w:numPr>
        <w:spacing w:line="640" w:lineRule="exact"/>
        <w:ind w:left="630" w:leftChars="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小学阶段</w:t>
      </w:r>
    </w:p>
    <w:p>
      <w:pPr>
        <w:spacing w:line="640" w:lineRule="exact"/>
        <w:ind w:firstLine="63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一是把</w:t>
      </w:r>
      <w:r>
        <w:rPr>
          <w:rFonts w:hint="eastAsia" w:ascii="仿宋_GB2312" w:hAnsi="仿宋_GB2312" w:eastAsia="仿宋_GB2312" w:cs="仿宋_GB2312"/>
          <w:sz w:val="32"/>
          <w:szCs w:val="32"/>
        </w:rPr>
        <w:t>兴华学校办成完全小学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兴华学校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从2023年停止初中招生，</w:t>
      </w:r>
      <w:r>
        <w:rPr>
          <w:rFonts w:ascii="仿宋_GB2312" w:hAnsi="仿宋_GB2312" w:eastAsia="仿宋_GB2312" w:cs="仿宋_GB2312"/>
          <w:sz w:val="32"/>
          <w:szCs w:val="32"/>
        </w:rPr>
        <w:t>2025</w:t>
      </w:r>
      <w:r>
        <w:rPr>
          <w:rFonts w:hint="eastAsia" w:ascii="仿宋_GB2312" w:hAnsi="仿宋_GB2312" w:eastAsia="仿宋_GB2312" w:cs="仿宋_GB2312"/>
          <w:sz w:val="32"/>
          <w:szCs w:val="32"/>
        </w:rPr>
        <w:t>年改建为完全小学，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学位规模为42个教学班，共1890个学位，相对目前增加540个小学学位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二是我县县城小学阶段公办学位缺口最大，考虑到规范民办义务教育阶段招生后，对公办学位的需求会进一步扩大，建议东西片区和中心片区要谋划小学建设，以缓解县城的小学阶段招生压力。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kNzQ1ODlhMjZiZTkyYzViZjJkOTJiNTEwNzNjODEifQ=="/>
    <w:docVar w:name="KSO_WPS_MARK_KEY" w:val="03d488bc-0b27-463f-9f41-29cf2086cfc9"/>
  </w:docVars>
  <w:rsids>
    <w:rsidRoot w:val="2B795F94"/>
    <w:rsid w:val="0288005D"/>
    <w:rsid w:val="03602237"/>
    <w:rsid w:val="03707D87"/>
    <w:rsid w:val="099948FD"/>
    <w:rsid w:val="12580ADD"/>
    <w:rsid w:val="16C61609"/>
    <w:rsid w:val="17171557"/>
    <w:rsid w:val="17343807"/>
    <w:rsid w:val="1A11228E"/>
    <w:rsid w:val="20605D1D"/>
    <w:rsid w:val="20C01A8C"/>
    <w:rsid w:val="254C6870"/>
    <w:rsid w:val="299469FD"/>
    <w:rsid w:val="2B795F94"/>
    <w:rsid w:val="381274A5"/>
    <w:rsid w:val="3814321D"/>
    <w:rsid w:val="384D388A"/>
    <w:rsid w:val="3FF04570"/>
    <w:rsid w:val="45BE23EF"/>
    <w:rsid w:val="4C295329"/>
    <w:rsid w:val="531F0FF7"/>
    <w:rsid w:val="5E7F7D1C"/>
    <w:rsid w:val="6393648F"/>
    <w:rsid w:val="665C20B0"/>
    <w:rsid w:val="72A84600"/>
    <w:rsid w:val="78A27DF6"/>
    <w:rsid w:val="78D0109D"/>
    <w:rsid w:val="7ADD5115"/>
    <w:rsid w:val="7D62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1476</Words>
  <Characters>1610</Characters>
  <Lines>0</Lines>
  <Paragraphs>0</Paragraphs>
  <TotalTime>7</TotalTime>
  <ScaleCrop>false</ScaleCrop>
  <LinksUpToDate>false</LinksUpToDate>
  <CharactersWithSpaces>1612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2022-12-31T13:38:00Z</dcterms:created>
  <dc:creator>不得了</dc:creator>
  <cp:lastModifiedBy>Lenovo</cp:lastModifiedBy>
  <dcterms:modified xsi:type="dcterms:W3CDTF">2023-02-01T09:59:37Z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CA9DE167DEDC4559A04A59309A99A95F</vt:lpwstr>
  </property>
</Properties>
</file>