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Times New Roman"/>
          <w:b w:val="0"/>
          <w:bCs w:val="0"/>
          <w:sz w:val="30"/>
          <w:lang w:eastAsia="zh-CN"/>
        </w:rPr>
        <w:t>阳西</w:t>
      </w:r>
      <w:r>
        <w:rPr>
          <w:rFonts w:hint="eastAsia" w:ascii="方正小标宋_GBK" w:hAnsi="方正小标宋_GBK" w:eastAsia="方正小标宋_GBK" w:cs="Times New Roman"/>
          <w:b w:val="0"/>
          <w:bCs w:val="0"/>
          <w:sz w:val="30"/>
        </w:rPr>
        <w:t>县生态环境领域基层政务公开标准目录</w:t>
      </w:r>
    </w:p>
    <w:tbl>
      <w:tblPr>
        <w:tblStyle w:val="5"/>
        <w:tblW w:w="14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652"/>
        <w:gridCol w:w="823"/>
        <w:gridCol w:w="2303"/>
        <w:gridCol w:w="2471"/>
        <w:gridCol w:w="1194"/>
        <w:gridCol w:w="1204"/>
        <w:gridCol w:w="1215"/>
        <w:gridCol w:w="652"/>
        <w:gridCol w:w="647"/>
        <w:gridCol w:w="496"/>
        <w:gridCol w:w="723"/>
        <w:gridCol w:w="585"/>
        <w:gridCol w:w="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48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0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47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1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公开渠道和载体</w:t>
            </w: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1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8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0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47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1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6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行政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许可</w:t>
            </w:r>
          </w:p>
        </w:tc>
        <w:tc>
          <w:tcPr>
            <w:tcW w:w="8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建设项目环境影响评价文件审批</w:t>
            </w:r>
          </w:p>
        </w:tc>
        <w:tc>
          <w:tcPr>
            <w:tcW w:w="23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Times New Roman" w:eastAsia="仿宋_GB2312" w:cs="Times New Roman"/>
                <w:sz w:val="18"/>
                <w:szCs w:val="18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受理环节：受理情况公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告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、报告书（表）全本；拟决定环节：拟审查环评文件基本情况公示；决定环节：环评批复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，审批后公告</w:t>
            </w:r>
          </w:p>
        </w:tc>
        <w:tc>
          <w:tcPr>
            <w:tcW w:w="24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《环境影响评价法》《海洋环境保护法》《放射性污染防治法》《政府信息公开条例》</w:t>
            </w:r>
          </w:p>
        </w:tc>
        <w:tc>
          <w:tcPr>
            <w:tcW w:w="11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val="en-US" w:eastAsia="zh-CN"/>
              </w:rPr>
              <w:t>市生态环境局阳西分局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■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阳西县人民政府门户网站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6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0" w:hRule="atLeast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5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防治污染设施拆除或闲置审批</w:t>
            </w:r>
          </w:p>
        </w:tc>
        <w:tc>
          <w:tcPr>
            <w:tcW w:w="23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企业或单位关闭、闲置、拆除工业固体废物污染环境防治设施、场所的核准结果；企业或单位拆除、闲置环境噪声污染防治设施的审批结果；企业或单位拆除闲置海洋工程环境保护设施的审批结果</w:t>
            </w:r>
          </w:p>
        </w:tc>
        <w:tc>
          <w:tcPr>
            <w:tcW w:w="24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《固体废物污染环境防治法》《环境噪声污染防治法》《海洋环境保护法》《政府信息公开条例》《关于全面推进政务公开工作的意见》</w:t>
            </w:r>
          </w:p>
        </w:tc>
        <w:tc>
          <w:tcPr>
            <w:tcW w:w="11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val="en-US" w:eastAsia="zh-CN"/>
              </w:rPr>
              <w:t>市生态环境局阳西分局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■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阳西县人民政府门户网站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6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行政处罚行政强制和行政命令</w:t>
            </w:r>
          </w:p>
        </w:tc>
        <w:tc>
          <w:tcPr>
            <w:tcW w:w="8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行政处罚流程</w:t>
            </w:r>
          </w:p>
        </w:tc>
        <w:tc>
          <w:tcPr>
            <w:tcW w:w="23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行政处罚事先告知书；行政处罚听证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告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知书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；督促履行义务催告书</w:t>
            </w:r>
          </w:p>
        </w:tc>
        <w:tc>
          <w:tcPr>
            <w:tcW w:w="247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《环境保护法》《水污染防治法》《海洋环境保护法》《大气污染防治法》《环境噪声污染防治法》《土壤污染防治法》《固体废物污染环境防治法》《放射性污染防治法》《核安全法》《环境影响评价法》《政府信息公开条例》《环境行政处罚办法》</w:t>
            </w:r>
          </w:p>
        </w:tc>
        <w:tc>
          <w:tcPr>
            <w:tcW w:w="11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自收到申请之日起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val="en-US" w:eastAsia="zh-CN"/>
              </w:rPr>
              <w:t>20个工作日内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val="en-US" w:eastAsia="zh-CN"/>
              </w:rPr>
              <w:t>市生态环境局阳西分局、乡镇人民政府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■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精准推送</w:t>
            </w:r>
          </w:p>
        </w:tc>
        <w:tc>
          <w:tcPr>
            <w:tcW w:w="6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5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行政处罚决定</w:t>
            </w:r>
          </w:p>
        </w:tc>
        <w:tc>
          <w:tcPr>
            <w:tcW w:w="23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行政处罚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相关信息</w:t>
            </w:r>
          </w:p>
        </w:tc>
        <w:tc>
          <w:tcPr>
            <w:tcW w:w="247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1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■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信用阳江网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■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广东省行政执法信息公示平台</w:t>
            </w:r>
          </w:p>
        </w:tc>
        <w:tc>
          <w:tcPr>
            <w:tcW w:w="6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6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行政处罚行政强制和行政命令</w:t>
            </w:r>
          </w:p>
        </w:tc>
        <w:tc>
          <w:tcPr>
            <w:tcW w:w="8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行政强制流程</w:t>
            </w:r>
          </w:p>
        </w:tc>
        <w:tc>
          <w:tcPr>
            <w:tcW w:w="23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查封、扣押清单；查封（扣押）延期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决定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书</w:t>
            </w:r>
          </w:p>
        </w:tc>
        <w:tc>
          <w:tcPr>
            <w:tcW w:w="247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《环境保护法》《水污染防治法》《海洋环境保护法》《大气污染防治法》《环境噪声污染防治法》《土壤污染防治法》《固体废物污染环境防治法》《放射性污染防治法》《核安全法》《环境影响评价法》《政府信息公开条例》《环境行政处罚办法》</w:t>
            </w:r>
          </w:p>
        </w:tc>
        <w:tc>
          <w:tcPr>
            <w:tcW w:w="11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自收到申请之日起20个工作日内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val="en-US" w:eastAsia="zh-CN"/>
              </w:rPr>
              <w:t>市生态环境局阳西分局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■精准推送</w:t>
            </w:r>
          </w:p>
        </w:tc>
        <w:tc>
          <w:tcPr>
            <w:tcW w:w="6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5" w:hRule="atLeast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65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行政强制决定</w:t>
            </w:r>
          </w:p>
        </w:tc>
        <w:tc>
          <w:tcPr>
            <w:tcW w:w="23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查封、扣押决定书（全文公开）</w:t>
            </w:r>
          </w:p>
        </w:tc>
        <w:tc>
          <w:tcPr>
            <w:tcW w:w="247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val="en-US" w:eastAsia="zh-CN"/>
              </w:rPr>
              <w:t>市生态环境局阳西分局、乡镇人民政府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■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阳西县人民政府门户网站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6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5" w:hRule="atLeast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其他行政职责</w:t>
            </w:r>
          </w:p>
        </w:tc>
        <w:tc>
          <w:tcPr>
            <w:tcW w:w="8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生态环境保护督察</w:t>
            </w:r>
          </w:p>
        </w:tc>
        <w:tc>
          <w:tcPr>
            <w:tcW w:w="23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按要求公开生态环境保护督察进驻时限，受理投诉、举报途径，督察反馈问题，受理投诉、举报查处情况，反馈问题整改情况。</w:t>
            </w:r>
          </w:p>
        </w:tc>
        <w:tc>
          <w:tcPr>
            <w:tcW w:w="24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《政府信息公开条例》《关于全面推进政务公开工作的意见》</w:t>
            </w:r>
          </w:p>
        </w:tc>
        <w:tc>
          <w:tcPr>
            <w:tcW w:w="11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val="en-US" w:eastAsia="zh-CN"/>
              </w:rPr>
              <w:t>市生态环境局阳西分局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■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阳西县人民政府门户网站</w:t>
            </w:r>
          </w:p>
        </w:tc>
        <w:tc>
          <w:tcPr>
            <w:tcW w:w="6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6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5" w:hRule="atLeast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65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企业事业单位突发环境事件应急预案备案</w:t>
            </w:r>
          </w:p>
        </w:tc>
        <w:tc>
          <w:tcPr>
            <w:tcW w:w="23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企业事业单位突发环境事件应急预案备案情况</w:t>
            </w:r>
          </w:p>
        </w:tc>
        <w:tc>
          <w:tcPr>
            <w:tcW w:w="24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《环境保护法》《突发事件应对法》《政府信息公开条例》《企业事业单位突发环境事件应急预案备案管理办法（试行）》</w:t>
            </w:r>
          </w:p>
        </w:tc>
        <w:tc>
          <w:tcPr>
            <w:tcW w:w="11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val="en-US" w:eastAsia="zh-CN"/>
              </w:rPr>
              <w:t>市生态环境局阳西分局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■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阳西县人民政府门户网站</w:t>
            </w:r>
          </w:p>
        </w:tc>
        <w:tc>
          <w:tcPr>
            <w:tcW w:w="6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6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5" w:hRule="atLeast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6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公共服务事项</w:t>
            </w:r>
          </w:p>
        </w:tc>
        <w:tc>
          <w:tcPr>
            <w:tcW w:w="8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生态环境保护政策与业务咨询</w:t>
            </w:r>
          </w:p>
        </w:tc>
        <w:tc>
          <w:tcPr>
            <w:tcW w:w="23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生态环境保护政策与业务咨询答复函</w:t>
            </w:r>
          </w:p>
        </w:tc>
        <w:tc>
          <w:tcPr>
            <w:tcW w:w="24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《环境保护法》《政府信息公开条例》</w:t>
            </w:r>
          </w:p>
        </w:tc>
        <w:tc>
          <w:tcPr>
            <w:tcW w:w="11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val="en-US" w:eastAsia="zh-CN"/>
              </w:rPr>
              <w:t>市生态环境局阳西分局、乡镇人民政府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■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阳西县人民政府门户网站</w:t>
            </w:r>
          </w:p>
        </w:tc>
        <w:tc>
          <w:tcPr>
            <w:tcW w:w="6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6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0" w:hRule="atLeast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公共服务事项</w:t>
            </w:r>
          </w:p>
        </w:tc>
        <w:tc>
          <w:tcPr>
            <w:tcW w:w="8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生态环境主题活动组织情况</w:t>
            </w:r>
          </w:p>
        </w:tc>
        <w:tc>
          <w:tcPr>
            <w:tcW w:w="23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环保公众开放活动通知、活动开展情况；参观环境宣传教育基地活动开展情况；在公共场所开展环境保护宣传教育活动通知、活动开展情况；六五环境日、全国低碳日等主题宣传活动通知、活动开展情况；开展生态、环保类教育培训活动通知、活动开展情况</w:t>
            </w:r>
          </w:p>
        </w:tc>
        <w:tc>
          <w:tcPr>
            <w:tcW w:w="24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《环境保护法》《政府信息公开条例》</w:t>
            </w:r>
          </w:p>
        </w:tc>
        <w:tc>
          <w:tcPr>
            <w:tcW w:w="11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val="en-US" w:eastAsia="zh-CN"/>
              </w:rPr>
              <w:t>市生态环境局阳西分局、乡镇人民政府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■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阳西县人民政府门户网站</w:t>
            </w:r>
          </w:p>
        </w:tc>
        <w:tc>
          <w:tcPr>
            <w:tcW w:w="6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6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5" w:hRule="atLeast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65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生态环境污染举报咨询</w:t>
            </w:r>
          </w:p>
        </w:tc>
        <w:tc>
          <w:tcPr>
            <w:tcW w:w="23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生态环境举报、咨询方式（电话、地址等）</w:t>
            </w:r>
          </w:p>
        </w:tc>
        <w:tc>
          <w:tcPr>
            <w:tcW w:w="24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《环境保护法》《政府信息公开条例》《环境信访办法》</w:t>
            </w:r>
          </w:p>
        </w:tc>
        <w:tc>
          <w:tcPr>
            <w:tcW w:w="11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val="en-US" w:eastAsia="zh-CN"/>
              </w:rPr>
              <w:t>市生态环境局阳西分局、乡镇人民政府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■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阳西县人民政府门户网站</w:t>
            </w:r>
          </w:p>
        </w:tc>
        <w:tc>
          <w:tcPr>
            <w:tcW w:w="6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6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65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生态环境保护规划</w:t>
            </w:r>
          </w:p>
        </w:tc>
        <w:tc>
          <w:tcPr>
            <w:tcW w:w="23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生态环境保护规划、专项生态环境保护规划等</w:t>
            </w:r>
          </w:p>
        </w:tc>
        <w:tc>
          <w:tcPr>
            <w:tcW w:w="24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《政府信息公开条例》《关于全面推进政务公开工作的意见》</w:t>
            </w:r>
          </w:p>
        </w:tc>
        <w:tc>
          <w:tcPr>
            <w:tcW w:w="11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val="en-US" w:eastAsia="zh-CN"/>
              </w:rPr>
              <w:t>市生态环境局阳西分局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■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阳西县人民政府门户网站</w:t>
            </w:r>
          </w:p>
        </w:tc>
        <w:tc>
          <w:tcPr>
            <w:tcW w:w="6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6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0" w:hRule="atLeast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65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生态环境状况公报</w:t>
            </w:r>
          </w:p>
        </w:tc>
        <w:tc>
          <w:tcPr>
            <w:tcW w:w="23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年度生态环境质量状况公报（包括城市空气质量、集中式饮用水水源地水质）</w:t>
            </w:r>
          </w:p>
        </w:tc>
        <w:tc>
          <w:tcPr>
            <w:tcW w:w="24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《政府信息公开条例》《关于全面推进政务公开工作的意见》</w:t>
            </w:r>
          </w:p>
        </w:tc>
        <w:tc>
          <w:tcPr>
            <w:tcW w:w="11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val="en-US" w:eastAsia="zh-CN"/>
              </w:rPr>
              <w:t>市生态环境局阳西分局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■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阳西县人民政府门户网站</w:t>
            </w:r>
          </w:p>
        </w:tc>
        <w:tc>
          <w:tcPr>
            <w:tcW w:w="6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6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65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政府信息公开工作年度报告</w:t>
            </w:r>
          </w:p>
        </w:tc>
        <w:tc>
          <w:tcPr>
            <w:tcW w:w="23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本行政机关的政府信息公开工作年度报告</w:t>
            </w:r>
          </w:p>
        </w:tc>
        <w:tc>
          <w:tcPr>
            <w:tcW w:w="24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《政府信息公开条例》《关于全面推进政务公开工作的意见》</w:t>
            </w:r>
          </w:p>
        </w:tc>
        <w:tc>
          <w:tcPr>
            <w:tcW w:w="11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按照《政府信息公开条例》要求的时限公开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val="en-US" w:eastAsia="zh-CN"/>
              </w:rPr>
              <w:t>市生态环境局阳西分局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■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阳西县人民政府门户网站</w:t>
            </w:r>
          </w:p>
        </w:tc>
        <w:tc>
          <w:tcPr>
            <w:tcW w:w="6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6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0" w:hRule="atLeast"/>
        </w:trPr>
        <w:tc>
          <w:tcPr>
            <w:tcW w:w="4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6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公共服务事项</w:t>
            </w:r>
          </w:p>
        </w:tc>
        <w:tc>
          <w:tcPr>
            <w:tcW w:w="8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污染防治情况</w:t>
            </w:r>
          </w:p>
        </w:tc>
        <w:tc>
          <w:tcPr>
            <w:tcW w:w="23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）水污染防治政策、技术规范；（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）大气污染防治管理政策文件、技术规范等信息；（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）土壤生态环境管理政策文件、技术规范，农村生态环境管理政策文件、技术规范；（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）地下水污染防治政策、技术规范；（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）固体废物、危险废物、化学品、进口废物管理、重金属污染防治政策及规划；（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）环境噪声污染防治管理政策文件、技术规范等信息</w:t>
            </w:r>
          </w:p>
        </w:tc>
        <w:tc>
          <w:tcPr>
            <w:tcW w:w="24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《政府信息公开条例》《关于全面推进政务公开工作的意见》</w:t>
            </w:r>
          </w:p>
        </w:tc>
        <w:tc>
          <w:tcPr>
            <w:tcW w:w="11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val="en-US" w:eastAsia="zh-CN"/>
              </w:rPr>
              <w:t>市生态环境局阳西分局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■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  <w:lang w:eastAsia="zh-CN"/>
              </w:rPr>
              <w:t>阳西县人民政府门户网站</w:t>
            </w:r>
          </w:p>
        </w:tc>
        <w:tc>
          <w:tcPr>
            <w:tcW w:w="6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6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√</w:t>
            </w:r>
          </w:p>
        </w:tc>
        <w:tc>
          <w:tcPr>
            <w:tcW w:w="7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Times New Roman" w:eastAsia="仿宋_GB2312" w:cs="Times New Roman"/>
                <w:sz w:val="18"/>
                <w:szCs w:val="18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B7532"/>
    <w:rsid w:val="01F41C8E"/>
    <w:rsid w:val="03A25DF1"/>
    <w:rsid w:val="03E00AF9"/>
    <w:rsid w:val="061E5A9E"/>
    <w:rsid w:val="0A061546"/>
    <w:rsid w:val="0B3C3DC3"/>
    <w:rsid w:val="0ECB2289"/>
    <w:rsid w:val="107B2F3B"/>
    <w:rsid w:val="10A43C44"/>
    <w:rsid w:val="13E949A7"/>
    <w:rsid w:val="141225B6"/>
    <w:rsid w:val="141D437D"/>
    <w:rsid w:val="143259A3"/>
    <w:rsid w:val="14EF1AF0"/>
    <w:rsid w:val="152C52BE"/>
    <w:rsid w:val="157C428C"/>
    <w:rsid w:val="15B70CC1"/>
    <w:rsid w:val="1B58109C"/>
    <w:rsid w:val="1C2F5818"/>
    <w:rsid w:val="1D7B719B"/>
    <w:rsid w:val="1E6F4B66"/>
    <w:rsid w:val="1F3E69F3"/>
    <w:rsid w:val="202810D8"/>
    <w:rsid w:val="2198722D"/>
    <w:rsid w:val="21E27AB5"/>
    <w:rsid w:val="23DB2438"/>
    <w:rsid w:val="277606D1"/>
    <w:rsid w:val="2918180C"/>
    <w:rsid w:val="2A9A666C"/>
    <w:rsid w:val="2B2A3BF9"/>
    <w:rsid w:val="2E6C7FFF"/>
    <w:rsid w:val="2EC14B01"/>
    <w:rsid w:val="31D90E7A"/>
    <w:rsid w:val="33624587"/>
    <w:rsid w:val="354362C9"/>
    <w:rsid w:val="37DB3C04"/>
    <w:rsid w:val="39E01EB1"/>
    <w:rsid w:val="3C5C2C55"/>
    <w:rsid w:val="3CC36193"/>
    <w:rsid w:val="3F3673DC"/>
    <w:rsid w:val="41591DEE"/>
    <w:rsid w:val="418F1C64"/>
    <w:rsid w:val="425C580A"/>
    <w:rsid w:val="43212A7B"/>
    <w:rsid w:val="43ED7152"/>
    <w:rsid w:val="44896BEB"/>
    <w:rsid w:val="44D07E50"/>
    <w:rsid w:val="47A03C0C"/>
    <w:rsid w:val="48576168"/>
    <w:rsid w:val="49327117"/>
    <w:rsid w:val="4BB06C85"/>
    <w:rsid w:val="4DE1098B"/>
    <w:rsid w:val="4ECB0E87"/>
    <w:rsid w:val="4ED40EE0"/>
    <w:rsid w:val="50EB2A62"/>
    <w:rsid w:val="50FA4B6D"/>
    <w:rsid w:val="517B3660"/>
    <w:rsid w:val="5364276A"/>
    <w:rsid w:val="563F54B4"/>
    <w:rsid w:val="57A41646"/>
    <w:rsid w:val="57B26533"/>
    <w:rsid w:val="585418B5"/>
    <w:rsid w:val="59826F19"/>
    <w:rsid w:val="5AA82AB9"/>
    <w:rsid w:val="5F6438BF"/>
    <w:rsid w:val="60182164"/>
    <w:rsid w:val="607849EB"/>
    <w:rsid w:val="63302A17"/>
    <w:rsid w:val="64AC2D63"/>
    <w:rsid w:val="64CE5FBE"/>
    <w:rsid w:val="64DC70FA"/>
    <w:rsid w:val="69B6383E"/>
    <w:rsid w:val="6AC7389B"/>
    <w:rsid w:val="6B15043E"/>
    <w:rsid w:val="706944CD"/>
    <w:rsid w:val="70704524"/>
    <w:rsid w:val="70A53354"/>
    <w:rsid w:val="73F222CF"/>
    <w:rsid w:val="74030207"/>
    <w:rsid w:val="741052B4"/>
    <w:rsid w:val="74A61814"/>
    <w:rsid w:val="750015D1"/>
    <w:rsid w:val="7650461F"/>
    <w:rsid w:val="78731645"/>
    <w:rsid w:val="79E0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列出段落"/>
    <w:basedOn w:val="1"/>
    <w:qFormat/>
    <w:uiPriority w:val="0"/>
    <w:pPr>
      <w:ind w:firstLine="420" w:firstLineChars="200"/>
    </w:pPr>
    <w:rPr>
      <w:rFonts w:ascii="等线" w:hAnsi="等线" w:eastAsia="等线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ZY</dc:creator>
  <cp:lastModifiedBy>.</cp:lastModifiedBy>
  <dcterms:modified xsi:type="dcterms:W3CDTF">2020-12-24T06:34:33Z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